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532A" w:rsidRDefault="00D24899" w:rsidP="007764A7">
      <w:pPr>
        <w:pStyle w:val="NormalWeb"/>
        <w:shd w:val="clear" w:color="auto" w:fill="FFFFFF"/>
        <w:spacing w:before="0" w:beforeAutospacing="0" w:after="120" w:afterAutospacing="0"/>
        <w:jc w:val="center"/>
        <w:textAlignment w:val="baseline"/>
        <w:rPr>
          <w:rFonts w:ascii="Arial" w:hAnsi="Arial" w:cs="Arial"/>
          <w:b/>
          <w:lang w:val="ro-RO"/>
        </w:rPr>
      </w:pPr>
      <w:r w:rsidRPr="006F49A5">
        <w:rPr>
          <w:rFonts w:ascii="Arial" w:hAnsi="Arial" w:cs="Arial"/>
          <w:b/>
          <w:lang w:val="ro-RO"/>
        </w:rPr>
        <w:t xml:space="preserve">Anunț privind deschiderea consultării publice cu privire la </w:t>
      </w:r>
    </w:p>
    <w:p w:rsidR="00D24899" w:rsidRDefault="00D24899" w:rsidP="007764A7">
      <w:pPr>
        <w:pStyle w:val="NormalWeb"/>
        <w:shd w:val="clear" w:color="auto" w:fill="FFFFFF"/>
        <w:spacing w:before="0" w:beforeAutospacing="0" w:after="120" w:afterAutospacing="0"/>
        <w:jc w:val="center"/>
        <w:textAlignment w:val="baseline"/>
        <w:rPr>
          <w:rFonts w:ascii="Arial" w:hAnsi="Arial" w:cs="Arial"/>
          <w:b/>
          <w:lang w:val="ro-RO"/>
        </w:rPr>
      </w:pPr>
      <w:r w:rsidRPr="006F49A5">
        <w:rPr>
          <w:rFonts w:ascii="Arial" w:hAnsi="Arial" w:cs="Arial"/>
          <w:b/>
          <w:lang w:val="ro-RO"/>
        </w:rPr>
        <w:t>proiectul de Lege privind abilitarea Guvernului de a emite ordonanțe</w:t>
      </w:r>
    </w:p>
    <w:p w:rsidR="00D24899" w:rsidRPr="00CB6540" w:rsidRDefault="00361B4E" w:rsidP="00CB6540">
      <w:pPr>
        <w:pStyle w:val="NormalWeb"/>
        <w:shd w:val="clear" w:color="auto" w:fill="FFFFFF"/>
        <w:spacing w:before="0" w:beforeAutospacing="0" w:after="120" w:afterAutospacing="0"/>
        <w:jc w:val="center"/>
        <w:textAlignment w:val="baseline"/>
        <w:rPr>
          <w:rFonts w:ascii="Arial" w:hAnsi="Arial" w:cs="Arial"/>
          <w:b/>
          <w:lang w:val="ro-RO"/>
        </w:rPr>
      </w:pPr>
      <w:r>
        <w:rPr>
          <w:rFonts w:ascii="Arial" w:hAnsi="Arial" w:cs="Arial"/>
          <w:b/>
          <w:lang w:val="ro-RO"/>
        </w:rPr>
        <w:t>1</w:t>
      </w:r>
      <w:r w:rsidR="004A2361">
        <w:rPr>
          <w:rFonts w:ascii="Arial" w:hAnsi="Arial" w:cs="Arial"/>
          <w:b/>
          <w:lang w:val="ro-RO"/>
        </w:rPr>
        <w:t>3</w:t>
      </w:r>
      <w:r>
        <w:rPr>
          <w:rFonts w:ascii="Arial" w:hAnsi="Arial" w:cs="Arial"/>
          <w:b/>
          <w:lang w:val="ro-RO"/>
        </w:rPr>
        <w:t>.10</w:t>
      </w:r>
      <w:r w:rsidR="00CB6540" w:rsidRPr="00CB6540">
        <w:rPr>
          <w:rFonts w:ascii="Arial" w:hAnsi="Arial" w:cs="Arial"/>
          <w:b/>
          <w:lang w:val="ro-RO"/>
        </w:rPr>
        <w:t>.2020</w:t>
      </w:r>
    </w:p>
    <w:p w:rsidR="00CB6540" w:rsidRDefault="00CB6540" w:rsidP="007764A7">
      <w:pPr>
        <w:pStyle w:val="NormalWeb"/>
        <w:shd w:val="clear" w:color="auto" w:fill="FFFFFF"/>
        <w:spacing w:before="0" w:beforeAutospacing="0" w:after="120" w:afterAutospacing="0"/>
        <w:jc w:val="both"/>
        <w:textAlignment w:val="baseline"/>
        <w:rPr>
          <w:rFonts w:ascii="Arial" w:hAnsi="Arial" w:cs="Arial"/>
          <w:lang w:val="ro-RO"/>
        </w:rPr>
      </w:pPr>
    </w:p>
    <w:p w:rsidR="00D24899" w:rsidRPr="006F49A5" w:rsidRDefault="007764A7" w:rsidP="007764A7">
      <w:pPr>
        <w:pStyle w:val="NormalWeb"/>
        <w:shd w:val="clear" w:color="auto" w:fill="FFFFFF"/>
        <w:spacing w:before="0" w:beforeAutospacing="0" w:after="120" w:afterAutospacing="0"/>
        <w:jc w:val="both"/>
        <w:textAlignment w:val="baseline"/>
        <w:rPr>
          <w:rFonts w:ascii="Arial" w:hAnsi="Arial" w:cs="Arial"/>
          <w:lang w:val="ro-RO"/>
        </w:rPr>
      </w:pPr>
      <w:r w:rsidRPr="006F49A5">
        <w:rPr>
          <w:rFonts w:ascii="Arial" w:hAnsi="Arial" w:cs="Arial"/>
          <w:lang w:val="ro-RO"/>
        </w:rPr>
        <w:t xml:space="preserve">Prezentul proiect de lege prevede abilitarea Guvernului de a emite ordonanțe în domenii care nu fac obiectul legilor organice, în perioada cuprinsă între data intrării  în vigoare a legii, dar nu înainte de încheierea </w:t>
      </w:r>
      <w:r w:rsidR="00615B2B">
        <w:rPr>
          <w:rFonts w:ascii="Arial" w:hAnsi="Arial" w:cs="Arial"/>
          <w:lang w:val="ro-RO"/>
        </w:rPr>
        <w:t xml:space="preserve">celei de a doua </w:t>
      </w:r>
      <w:r w:rsidRPr="006F49A5">
        <w:rPr>
          <w:rFonts w:ascii="Arial" w:hAnsi="Arial" w:cs="Arial"/>
          <w:lang w:val="ro-RO"/>
        </w:rPr>
        <w:t>sesiuni ordinare a anului 20</w:t>
      </w:r>
      <w:r w:rsidR="00AC0125">
        <w:rPr>
          <w:rFonts w:ascii="Arial" w:hAnsi="Arial" w:cs="Arial"/>
          <w:lang w:val="ro-RO"/>
        </w:rPr>
        <w:t>20</w:t>
      </w:r>
      <w:r w:rsidRPr="006F49A5">
        <w:rPr>
          <w:rFonts w:ascii="Arial" w:hAnsi="Arial" w:cs="Arial"/>
          <w:lang w:val="ro-RO"/>
        </w:rPr>
        <w:t xml:space="preserve">, şi până la reluarea lucrărilor Parlamentului în </w:t>
      </w:r>
      <w:r w:rsidR="00615B2B">
        <w:rPr>
          <w:rFonts w:ascii="Arial" w:hAnsi="Arial" w:cs="Arial"/>
          <w:lang w:val="ro-RO"/>
        </w:rPr>
        <w:t>prima</w:t>
      </w:r>
      <w:r w:rsidRPr="006F49A5">
        <w:rPr>
          <w:rFonts w:ascii="Arial" w:hAnsi="Arial" w:cs="Arial"/>
          <w:lang w:val="ro-RO"/>
        </w:rPr>
        <w:t xml:space="preserve"> sesiune ordinară a anului 202</w:t>
      </w:r>
      <w:r w:rsidR="00615B2B">
        <w:rPr>
          <w:rFonts w:ascii="Arial" w:hAnsi="Arial" w:cs="Arial"/>
          <w:lang w:val="ro-RO"/>
        </w:rPr>
        <w:t>1</w:t>
      </w:r>
      <w:r w:rsidRPr="006F49A5">
        <w:rPr>
          <w:rFonts w:ascii="Arial" w:hAnsi="Arial" w:cs="Arial"/>
          <w:lang w:val="ro-RO"/>
        </w:rPr>
        <w:t>.</w:t>
      </w:r>
    </w:p>
    <w:p w:rsidR="007764A7" w:rsidRPr="006F49A5" w:rsidRDefault="007764A7" w:rsidP="007764A7">
      <w:pPr>
        <w:pStyle w:val="NormalWeb"/>
        <w:shd w:val="clear" w:color="auto" w:fill="FFFFFF"/>
        <w:spacing w:before="0" w:beforeAutospacing="0" w:after="120" w:afterAutospacing="0"/>
        <w:jc w:val="both"/>
        <w:textAlignment w:val="baseline"/>
        <w:rPr>
          <w:rFonts w:ascii="Arial" w:hAnsi="Arial" w:cs="Arial"/>
          <w:lang w:val="ro-RO"/>
        </w:rPr>
      </w:pPr>
      <w:r w:rsidRPr="006F49A5">
        <w:rPr>
          <w:rFonts w:ascii="Arial" w:hAnsi="Arial" w:cs="Arial"/>
          <w:lang w:val="ro-RO"/>
        </w:rPr>
        <w:t>Potrivit prevederilor art. 115 alin. (1) din Constituţia României, republicată, Parlamentul României poate adopta o lege specială de abilitare a Guvernului pentru a emite ordonanţe în domenii care nu fac obiectul legilor organice.</w:t>
      </w:r>
      <w:r w:rsidR="006F49A5" w:rsidRPr="006F49A5">
        <w:rPr>
          <w:rFonts w:ascii="Arial" w:hAnsi="Arial" w:cs="Arial"/>
          <w:lang w:val="ro-RO"/>
        </w:rPr>
        <w:t xml:space="preserve"> </w:t>
      </w:r>
      <w:r w:rsidRPr="006F49A5">
        <w:rPr>
          <w:rFonts w:ascii="Arial" w:hAnsi="Arial" w:cs="Arial"/>
          <w:lang w:val="ro-RO"/>
        </w:rPr>
        <w:t>În practica parlamentară, asemenea legi de abilitare au fost adoptate, de regulă, înainte de încheierea sesiunilor parlamentare ordinare, Guvernul fiind împuternicit să emită ordonanţe pe durata vacanţei parlamentare, în domenii limitativ prevăzute de actul normativ, domenii care nu fac obiectul legilor organice stabilite de art. 73 din Constituţie sau în alte domenii pentru care în Constituţie se prevede adoptarea de legi organice.</w:t>
      </w:r>
    </w:p>
    <w:p w:rsidR="007764A7" w:rsidRPr="006F49A5" w:rsidRDefault="007764A7" w:rsidP="006F49A5">
      <w:pPr>
        <w:spacing w:after="120" w:line="240" w:lineRule="auto"/>
        <w:jc w:val="both"/>
        <w:rPr>
          <w:rFonts w:ascii="Arial" w:hAnsi="Arial" w:cs="Arial"/>
          <w:sz w:val="24"/>
          <w:szCs w:val="24"/>
        </w:rPr>
      </w:pPr>
      <w:r w:rsidRPr="006F49A5">
        <w:rPr>
          <w:rFonts w:ascii="Arial" w:hAnsi="Arial" w:cs="Arial"/>
          <w:sz w:val="24"/>
          <w:szCs w:val="24"/>
        </w:rPr>
        <w:t xml:space="preserve">Prin proiectul de lege sunt stabilite domeniile în care Guvernul va putea emite ordonanţe în perioada sus menționată, pe baza propunerilor comunicate de ministerele/instituțiile de resort. </w:t>
      </w:r>
    </w:p>
    <w:p w:rsidR="007764A7" w:rsidRPr="006F49A5" w:rsidRDefault="007764A7" w:rsidP="006F49A5">
      <w:pPr>
        <w:spacing w:after="120" w:line="240" w:lineRule="auto"/>
        <w:jc w:val="both"/>
        <w:rPr>
          <w:rFonts w:ascii="Arial" w:hAnsi="Arial" w:cs="Arial"/>
          <w:sz w:val="24"/>
          <w:szCs w:val="24"/>
        </w:rPr>
      </w:pPr>
      <w:r w:rsidRPr="006F49A5">
        <w:rPr>
          <w:rFonts w:ascii="Arial" w:hAnsi="Arial" w:cs="Arial"/>
          <w:sz w:val="24"/>
          <w:szCs w:val="24"/>
        </w:rPr>
        <w:t>În conformitate cu prevederile ar</w:t>
      </w:r>
      <w:r w:rsidR="00486F5E">
        <w:rPr>
          <w:rFonts w:ascii="Arial" w:hAnsi="Arial" w:cs="Arial"/>
          <w:sz w:val="24"/>
          <w:szCs w:val="24"/>
        </w:rPr>
        <w:t>t. 115 alin. (3) din Constituţia României, republicată</w:t>
      </w:r>
      <w:r w:rsidRPr="006F49A5">
        <w:rPr>
          <w:rFonts w:ascii="Arial" w:hAnsi="Arial" w:cs="Arial"/>
          <w:sz w:val="24"/>
          <w:szCs w:val="24"/>
        </w:rPr>
        <w:t xml:space="preserve">, în proiectul de lege se prevede că ordonanţele emise de Guvern </w:t>
      </w:r>
      <w:r w:rsidR="00486F5E">
        <w:rPr>
          <w:rFonts w:ascii="Arial" w:hAnsi="Arial" w:cs="Arial"/>
          <w:sz w:val="24"/>
          <w:szCs w:val="24"/>
        </w:rPr>
        <w:t xml:space="preserve">în temeiul art. 1 </w:t>
      </w:r>
      <w:r w:rsidRPr="006F49A5">
        <w:rPr>
          <w:rFonts w:ascii="Arial" w:hAnsi="Arial" w:cs="Arial"/>
          <w:sz w:val="24"/>
          <w:szCs w:val="24"/>
        </w:rPr>
        <w:t xml:space="preserve">vor fi </w:t>
      </w:r>
      <w:r w:rsidR="00486F5E">
        <w:rPr>
          <w:rFonts w:ascii="Arial" w:hAnsi="Arial" w:cs="Arial"/>
          <w:sz w:val="24"/>
          <w:szCs w:val="24"/>
        </w:rPr>
        <w:t>înaintate</w:t>
      </w:r>
      <w:r w:rsidRPr="006F49A5">
        <w:rPr>
          <w:rFonts w:ascii="Arial" w:hAnsi="Arial" w:cs="Arial"/>
          <w:sz w:val="24"/>
          <w:szCs w:val="24"/>
        </w:rPr>
        <w:t xml:space="preserve"> spre aprobare Parlamentului, potrivit procedurii legislative, până la reluarea lucrărilor Parlamentului în </w:t>
      </w:r>
      <w:r w:rsidR="00486F5E">
        <w:rPr>
          <w:rFonts w:ascii="Arial" w:hAnsi="Arial" w:cs="Arial"/>
          <w:sz w:val="24"/>
          <w:szCs w:val="24"/>
        </w:rPr>
        <w:t>prima</w:t>
      </w:r>
      <w:r w:rsidR="00AC0125">
        <w:rPr>
          <w:rFonts w:ascii="Arial" w:hAnsi="Arial" w:cs="Arial"/>
          <w:sz w:val="24"/>
          <w:szCs w:val="24"/>
        </w:rPr>
        <w:t xml:space="preserve"> </w:t>
      </w:r>
      <w:r w:rsidRPr="006F49A5">
        <w:rPr>
          <w:rFonts w:ascii="Arial" w:hAnsi="Arial" w:cs="Arial"/>
          <w:sz w:val="24"/>
          <w:szCs w:val="24"/>
        </w:rPr>
        <w:t>sesiune ordinară a anului 202</w:t>
      </w:r>
      <w:r w:rsidR="00486F5E">
        <w:rPr>
          <w:rFonts w:ascii="Arial" w:hAnsi="Arial" w:cs="Arial"/>
          <w:sz w:val="24"/>
          <w:szCs w:val="24"/>
        </w:rPr>
        <w:t>1</w:t>
      </w:r>
      <w:r w:rsidRPr="006F49A5">
        <w:rPr>
          <w:rFonts w:ascii="Arial" w:hAnsi="Arial" w:cs="Arial"/>
          <w:sz w:val="24"/>
          <w:szCs w:val="24"/>
        </w:rPr>
        <w:t>. Nerespectarea termenului atrage încetarea efectelor ordonanţei.</w:t>
      </w:r>
    </w:p>
    <w:p w:rsidR="007764A7" w:rsidRPr="006F49A5" w:rsidRDefault="007764A7" w:rsidP="007764A7">
      <w:pPr>
        <w:pStyle w:val="NormalWeb"/>
        <w:shd w:val="clear" w:color="auto" w:fill="FFFFFF"/>
        <w:spacing w:before="0" w:beforeAutospacing="0" w:after="120" w:afterAutospacing="0"/>
        <w:jc w:val="both"/>
        <w:textAlignment w:val="baseline"/>
        <w:rPr>
          <w:rFonts w:ascii="Arial" w:hAnsi="Arial" w:cs="Arial"/>
          <w:lang w:val="ro-RO"/>
        </w:rPr>
      </w:pPr>
    </w:p>
    <w:p w:rsidR="007764A7" w:rsidRPr="006F49A5" w:rsidRDefault="00D24899" w:rsidP="007764A7">
      <w:pPr>
        <w:pStyle w:val="NormalWeb"/>
        <w:shd w:val="clear" w:color="auto" w:fill="FFFFFF"/>
        <w:spacing w:before="0" w:beforeAutospacing="0" w:after="120" w:afterAutospacing="0"/>
        <w:jc w:val="both"/>
        <w:textAlignment w:val="baseline"/>
        <w:rPr>
          <w:rFonts w:ascii="Arial" w:hAnsi="Arial" w:cs="Arial"/>
          <w:b/>
          <w:lang w:val="ro-RO"/>
        </w:rPr>
      </w:pPr>
      <w:r w:rsidRPr="006F49A5">
        <w:rPr>
          <w:rFonts w:ascii="Arial" w:hAnsi="Arial" w:cs="Arial"/>
          <w:b/>
          <w:lang w:val="ro-RO"/>
        </w:rPr>
        <w:t xml:space="preserve">Documentația aferentă proiectului de act normativ include </w:t>
      </w:r>
      <w:r w:rsidR="006F49A5" w:rsidRPr="006F49A5">
        <w:rPr>
          <w:rFonts w:ascii="Arial" w:hAnsi="Arial" w:cs="Arial"/>
          <w:b/>
          <w:lang w:val="ro-RO"/>
        </w:rPr>
        <w:t>expunerea de motive</w:t>
      </w:r>
      <w:r w:rsidRPr="006F49A5">
        <w:rPr>
          <w:rFonts w:ascii="Arial" w:hAnsi="Arial" w:cs="Arial"/>
          <w:b/>
          <w:lang w:val="ro-RO"/>
        </w:rPr>
        <w:t xml:space="preserve"> a proiectului. </w:t>
      </w:r>
    </w:p>
    <w:p w:rsidR="007764A7" w:rsidRPr="006F49A5" w:rsidRDefault="00D24899" w:rsidP="007764A7">
      <w:pPr>
        <w:pStyle w:val="NormalWeb"/>
        <w:shd w:val="clear" w:color="auto" w:fill="FFFFFF"/>
        <w:spacing w:before="0" w:beforeAutospacing="0" w:after="120" w:afterAutospacing="0"/>
        <w:jc w:val="both"/>
        <w:textAlignment w:val="baseline"/>
        <w:rPr>
          <w:rFonts w:ascii="Arial" w:hAnsi="Arial" w:cs="Arial"/>
          <w:lang w:val="ro-RO"/>
        </w:rPr>
      </w:pPr>
      <w:r w:rsidRPr="006F49A5">
        <w:rPr>
          <w:rFonts w:ascii="Arial" w:hAnsi="Arial" w:cs="Arial"/>
          <w:lang w:val="ro-RO"/>
        </w:rPr>
        <w:sym w:font="Symbol" w:char="F0B7"/>
      </w:r>
      <w:r w:rsidRPr="006F49A5">
        <w:rPr>
          <w:rFonts w:ascii="Arial" w:hAnsi="Arial" w:cs="Arial"/>
          <w:lang w:val="ro-RO"/>
        </w:rPr>
        <w:t xml:space="preserve"> </w:t>
      </w:r>
      <w:r w:rsidR="006F49A5" w:rsidRPr="006F49A5">
        <w:rPr>
          <w:rFonts w:ascii="Arial" w:hAnsi="Arial" w:cs="Arial"/>
          <w:lang w:val="ro-RO"/>
        </w:rPr>
        <w:t>Proiect de lege</w:t>
      </w:r>
      <w:r w:rsidRPr="006F49A5">
        <w:rPr>
          <w:rFonts w:ascii="Arial" w:hAnsi="Arial" w:cs="Arial"/>
          <w:lang w:val="ro-RO"/>
        </w:rPr>
        <w:t xml:space="preserve"> (pdf. in atasament) </w:t>
      </w:r>
    </w:p>
    <w:p w:rsidR="007764A7" w:rsidRPr="006F49A5" w:rsidRDefault="00D24899" w:rsidP="007764A7">
      <w:pPr>
        <w:pStyle w:val="NormalWeb"/>
        <w:shd w:val="clear" w:color="auto" w:fill="FFFFFF"/>
        <w:spacing w:before="0" w:beforeAutospacing="0" w:after="120" w:afterAutospacing="0"/>
        <w:jc w:val="both"/>
        <w:textAlignment w:val="baseline"/>
        <w:rPr>
          <w:rFonts w:ascii="Arial" w:hAnsi="Arial" w:cs="Arial"/>
          <w:lang w:val="ro-RO"/>
        </w:rPr>
      </w:pPr>
      <w:r w:rsidRPr="006F49A5">
        <w:rPr>
          <w:rFonts w:ascii="Arial" w:hAnsi="Arial" w:cs="Arial"/>
          <w:lang w:val="ro-RO"/>
        </w:rPr>
        <w:sym w:font="Symbol" w:char="F0B7"/>
      </w:r>
      <w:r w:rsidRPr="006F49A5">
        <w:rPr>
          <w:rFonts w:ascii="Arial" w:hAnsi="Arial" w:cs="Arial"/>
          <w:lang w:val="ro-RO"/>
        </w:rPr>
        <w:t xml:space="preserve"> </w:t>
      </w:r>
      <w:r w:rsidR="006F49A5" w:rsidRPr="006F49A5">
        <w:rPr>
          <w:rFonts w:ascii="Arial" w:hAnsi="Arial" w:cs="Arial"/>
          <w:lang w:val="ro-RO"/>
        </w:rPr>
        <w:t>Expunere de motive</w:t>
      </w:r>
      <w:r w:rsidRPr="006F49A5">
        <w:rPr>
          <w:rFonts w:ascii="Arial" w:hAnsi="Arial" w:cs="Arial"/>
          <w:lang w:val="ro-RO"/>
        </w:rPr>
        <w:t xml:space="preserve"> (pdf. in atasament) </w:t>
      </w:r>
    </w:p>
    <w:p w:rsidR="007764A7" w:rsidRPr="00494C16" w:rsidRDefault="00D24899" w:rsidP="007764A7">
      <w:pPr>
        <w:pStyle w:val="NormalWeb"/>
        <w:shd w:val="clear" w:color="auto" w:fill="FFFFFF"/>
        <w:spacing w:before="0" w:beforeAutospacing="0" w:after="120" w:afterAutospacing="0"/>
        <w:jc w:val="both"/>
        <w:textAlignment w:val="baseline"/>
        <w:rPr>
          <w:rFonts w:ascii="Arial" w:hAnsi="Arial" w:cs="Arial"/>
          <w:u w:val="single"/>
          <w:lang w:val="ro-RO"/>
        </w:rPr>
      </w:pPr>
      <w:r w:rsidRPr="006F49A5">
        <w:rPr>
          <w:rFonts w:ascii="Arial" w:hAnsi="Arial" w:cs="Arial"/>
          <w:lang w:val="ro-RO"/>
        </w:rPr>
        <w:t xml:space="preserve">Propuneri, sugestii, opinii cu valoare de recomandare privind proiectul de act normativ supus consultării publice se pot trimite în termen de 10 zile calendaristice de la data publicării prezentului anunț la adresa de e-mail </w:t>
      </w:r>
      <w:hyperlink r:id="rId4" w:history="1">
        <w:r w:rsidR="007764A7" w:rsidRPr="006F49A5">
          <w:rPr>
            <w:rStyle w:val="Hyperlink"/>
            <w:rFonts w:ascii="Arial" w:hAnsi="Arial" w:cs="Arial"/>
            <w:color w:val="auto"/>
            <w:lang w:val="ro-RO"/>
          </w:rPr>
          <w:t>consultare.publica@sgg.ro</w:t>
        </w:r>
      </w:hyperlink>
      <w:r w:rsidR="00494C16">
        <w:rPr>
          <w:rStyle w:val="Hyperlink"/>
          <w:rFonts w:ascii="Arial" w:hAnsi="Arial" w:cs="Arial"/>
          <w:color w:val="auto"/>
          <w:lang w:val="ro-RO"/>
        </w:rPr>
        <w:t>.</w:t>
      </w:r>
    </w:p>
    <w:p w:rsidR="007764A7" w:rsidRPr="00494C16" w:rsidRDefault="00D24899" w:rsidP="007764A7">
      <w:pPr>
        <w:pStyle w:val="NormalWeb"/>
        <w:shd w:val="clear" w:color="auto" w:fill="FFFFFF"/>
        <w:spacing w:before="0" w:beforeAutospacing="0" w:after="120" w:afterAutospacing="0"/>
        <w:jc w:val="both"/>
        <w:textAlignment w:val="baseline"/>
        <w:rPr>
          <w:rFonts w:ascii="Arial" w:hAnsi="Arial" w:cs="Arial"/>
          <w:lang w:val="ro-RO"/>
        </w:rPr>
      </w:pPr>
      <w:r w:rsidRPr="006F49A5">
        <w:rPr>
          <w:rFonts w:ascii="Arial" w:hAnsi="Arial" w:cs="Arial"/>
          <w:lang w:val="ro-RO"/>
        </w:rPr>
        <w:t xml:space="preserve">Materialele transmise vor purta mențiunea: „Propuneri privind dezbaterea Proiectului de </w:t>
      </w:r>
      <w:r w:rsidR="006F49A5" w:rsidRPr="006F49A5">
        <w:rPr>
          <w:rFonts w:ascii="Arial" w:hAnsi="Arial" w:cs="Arial"/>
          <w:lang w:val="ro-RO"/>
        </w:rPr>
        <w:t xml:space="preserve">lege </w:t>
      </w:r>
      <w:r w:rsidR="006F49A5" w:rsidRPr="00494C16">
        <w:rPr>
          <w:rFonts w:ascii="Arial" w:hAnsi="Arial" w:cs="Arial"/>
          <w:lang w:val="ro-RO"/>
        </w:rPr>
        <w:t>privind abilitarea Guvernului de a emite ordonanțe</w:t>
      </w:r>
      <w:r w:rsidRPr="00494C16">
        <w:rPr>
          <w:rFonts w:ascii="Arial" w:hAnsi="Arial" w:cs="Arial"/>
          <w:lang w:val="ro-RO"/>
        </w:rPr>
        <w:t xml:space="preserve">”. </w:t>
      </w:r>
    </w:p>
    <w:p w:rsidR="00494C16" w:rsidRPr="00494C16" w:rsidRDefault="004A2361" w:rsidP="00494C16">
      <w:pPr>
        <w:spacing w:after="200" w:line="276" w:lineRule="auto"/>
        <w:jc w:val="both"/>
        <w:rPr>
          <w:rFonts w:ascii="Arial" w:eastAsia="Times New Roman" w:hAnsi="Arial" w:cs="Arial"/>
          <w:sz w:val="24"/>
          <w:szCs w:val="24"/>
        </w:rPr>
      </w:pPr>
      <w:sdt>
        <w:sdtPr>
          <w:rPr>
            <w:rFonts w:ascii="Arial" w:hAnsi="Arial" w:cs="Arial"/>
          </w:rPr>
          <w:tag w:val="goog_rdk_0"/>
          <w:id w:val="-2080044872"/>
        </w:sdtPr>
        <w:sdtEndPr/>
        <w:sdtContent>
          <w:r w:rsidR="00494C16" w:rsidRPr="00494C16">
            <w:rPr>
              <w:rFonts w:ascii="Arial" w:eastAsia="Arial" w:hAnsi="Arial" w:cs="Arial"/>
              <w:color w:val="000000"/>
              <w:sz w:val="24"/>
              <w:szCs w:val="24"/>
            </w:rPr>
            <w:t xml:space="preserve">Propunerile trimise vor fi publicate pe pagina de internet a instituției, la linkul </w:t>
          </w:r>
        </w:sdtContent>
      </w:sdt>
      <w:hyperlink r:id="rId5">
        <w:r w:rsidR="00494C16" w:rsidRPr="00494C16">
          <w:rPr>
            <w:rFonts w:ascii="Arial" w:eastAsia="Trebuchet MS" w:hAnsi="Arial" w:cs="Arial"/>
            <w:color w:val="0563C1"/>
            <w:sz w:val="24"/>
            <w:szCs w:val="24"/>
            <w:u w:val="single"/>
          </w:rPr>
          <w:t>https://sgg.gov.ro/new/anunturi-proiecte-de-acte-normative/</w:t>
        </w:r>
      </w:hyperlink>
      <w:r w:rsidR="00494C16" w:rsidRPr="00494C16">
        <w:rPr>
          <w:rFonts w:ascii="Arial" w:eastAsia="Trebuchet MS" w:hAnsi="Arial" w:cs="Arial"/>
          <w:color w:val="000000"/>
          <w:sz w:val="24"/>
          <w:szCs w:val="24"/>
        </w:rPr>
        <w:t>.</w:t>
      </w:r>
    </w:p>
    <w:p w:rsidR="00494C16" w:rsidRPr="00494C16" w:rsidRDefault="00494C16" w:rsidP="00494C16">
      <w:pPr>
        <w:spacing w:after="200" w:line="276" w:lineRule="auto"/>
        <w:jc w:val="both"/>
        <w:rPr>
          <w:rFonts w:ascii="Arial" w:eastAsia="Times New Roman" w:hAnsi="Arial" w:cs="Arial"/>
          <w:sz w:val="24"/>
          <w:szCs w:val="24"/>
        </w:rPr>
      </w:pPr>
      <w:r w:rsidRPr="00494C16">
        <w:rPr>
          <w:rFonts w:ascii="Arial" w:eastAsia="Trebuchet MS" w:hAnsi="Arial" w:cs="Arial"/>
          <w:color w:val="000000"/>
          <w:sz w:val="24"/>
          <w:szCs w:val="24"/>
        </w:rPr>
        <w:t>Nepreluarea recomandărilor formulate și înaintate în scris va fi justificată în scris. </w:t>
      </w:r>
    </w:p>
    <w:p w:rsidR="00494C16" w:rsidRPr="00494C16" w:rsidRDefault="00494C16" w:rsidP="00494C16">
      <w:pPr>
        <w:spacing w:after="200" w:line="276" w:lineRule="auto"/>
        <w:jc w:val="both"/>
        <w:rPr>
          <w:rFonts w:ascii="Arial" w:eastAsia="Times New Roman" w:hAnsi="Arial" w:cs="Arial"/>
          <w:sz w:val="24"/>
          <w:szCs w:val="24"/>
        </w:rPr>
      </w:pPr>
      <w:r w:rsidRPr="00494C16">
        <w:rPr>
          <w:rFonts w:ascii="Arial" w:eastAsia="Trebuchet MS" w:hAnsi="Arial" w:cs="Arial"/>
          <w:color w:val="000000"/>
          <w:sz w:val="24"/>
          <w:szCs w:val="24"/>
        </w:rPr>
        <w:t>Pentru informații suplimentare, vă stăm la dispoziție la următoarea adresă de e-mail: consultare.publica@sgg.ro. </w:t>
      </w:r>
    </w:p>
    <w:p w:rsidR="00494C16" w:rsidRPr="00494C16" w:rsidRDefault="00494C16" w:rsidP="007764A7">
      <w:pPr>
        <w:pStyle w:val="NormalWeb"/>
        <w:shd w:val="clear" w:color="auto" w:fill="FFFFFF"/>
        <w:spacing w:before="0" w:beforeAutospacing="0" w:after="120" w:afterAutospacing="0"/>
        <w:jc w:val="both"/>
        <w:textAlignment w:val="baseline"/>
        <w:rPr>
          <w:rFonts w:ascii="Arial" w:hAnsi="Arial" w:cs="Arial"/>
          <w:lang w:val="ro-RO"/>
        </w:rPr>
      </w:pPr>
      <w:r w:rsidRPr="00494C16">
        <w:rPr>
          <w:rFonts w:ascii="Arial" w:hAnsi="Arial" w:cs="Arial"/>
          <w:color w:val="000000"/>
        </w:rPr>
        <w:t>Publicat la data de 1</w:t>
      </w:r>
      <w:r w:rsidR="004A2361">
        <w:rPr>
          <w:rFonts w:ascii="Arial" w:hAnsi="Arial" w:cs="Arial"/>
          <w:color w:val="000000"/>
        </w:rPr>
        <w:t>3</w:t>
      </w:r>
      <w:r w:rsidRPr="00494C16">
        <w:rPr>
          <w:rFonts w:ascii="Arial" w:hAnsi="Arial" w:cs="Arial"/>
          <w:color w:val="000000"/>
        </w:rPr>
        <w:t>.10.2020, aflat în dezbatere până la data de 2</w:t>
      </w:r>
      <w:r w:rsidR="004A2361">
        <w:rPr>
          <w:rFonts w:ascii="Arial" w:hAnsi="Arial" w:cs="Arial"/>
          <w:color w:val="000000"/>
        </w:rPr>
        <w:t>3</w:t>
      </w:r>
      <w:bookmarkStart w:id="0" w:name="_GoBack"/>
      <w:bookmarkEnd w:id="0"/>
      <w:r w:rsidRPr="00494C16">
        <w:rPr>
          <w:rFonts w:ascii="Arial" w:hAnsi="Arial" w:cs="Arial"/>
          <w:color w:val="000000"/>
        </w:rPr>
        <w:t>.10.2020.</w:t>
      </w:r>
    </w:p>
    <w:p w:rsidR="005F145C" w:rsidRDefault="005F145C" w:rsidP="005F145C">
      <w:pPr>
        <w:spacing w:after="120"/>
        <w:jc w:val="center"/>
        <w:rPr>
          <w:rFonts w:ascii="Arial" w:hAnsi="Arial" w:cs="Arial"/>
          <w:b/>
          <w:sz w:val="24"/>
        </w:rPr>
      </w:pPr>
    </w:p>
    <w:p w:rsidR="00D24899" w:rsidRPr="006F49A5" w:rsidRDefault="00D24899" w:rsidP="007764A7">
      <w:pPr>
        <w:pStyle w:val="NormalWeb"/>
        <w:shd w:val="clear" w:color="auto" w:fill="FFFFFF"/>
        <w:spacing w:before="0" w:beforeAutospacing="0" w:after="120" w:afterAutospacing="0"/>
        <w:jc w:val="both"/>
        <w:textAlignment w:val="baseline"/>
        <w:rPr>
          <w:rFonts w:ascii="Arial" w:hAnsi="Arial" w:cs="Arial"/>
          <w:lang w:val="ro-RO"/>
        </w:rPr>
      </w:pPr>
    </w:p>
    <w:sectPr w:rsidR="00D24899" w:rsidRPr="006F49A5" w:rsidSect="006F49A5">
      <w:pgSz w:w="12240" w:h="15840"/>
      <w:pgMar w:top="1008" w:right="720" w:bottom="720"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4899"/>
    <w:rsid w:val="002A1411"/>
    <w:rsid w:val="00361B4E"/>
    <w:rsid w:val="003B532A"/>
    <w:rsid w:val="003E27BA"/>
    <w:rsid w:val="0043512D"/>
    <w:rsid w:val="00486F5E"/>
    <w:rsid w:val="00494C16"/>
    <w:rsid w:val="004A2361"/>
    <w:rsid w:val="005F145C"/>
    <w:rsid w:val="005F7B0D"/>
    <w:rsid w:val="00615B2B"/>
    <w:rsid w:val="00647CF8"/>
    <w:rsid w:val="006F49A5"/>
    <w:rsid w:val="007764A7"/>
    <w:rsid w:val="007A08C8"/>
    <w:rsid w:val="007E71F4"/>
    <w:rsid w:val="00910A09"/>
    <w:rsid w:val="009F3241"/>
    <w:rsid w:val="00AB5080"/>
    <w:rsid w:val="00AC0125"/>
    <w:rsid w:val="00BE67F0"/>
    <w:rsid w:val="00CB6540"/>
    <w:rsid w:val="00D24899"/>
    <w:rsid w:val="00DC31E3"/>
    <w:rsid w:val="00E11CF3"/>
    <w:rsid w:val="00E83455"/>
    <w:rsid w:val="00EA01CB"/>
    <w:rsid w:val="00EB2B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B97F634-EA40-4FFC-8CAD-21C524D057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24899"/>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Hyperlink">
    <w:name w:val="Hyperlink"/>
    <w:basedOn w:val="DefaultParagraphFont"/>
    <w:uiPriority w:val="99"/>
    <w:unhideWhenUsed/>
    <w:rsid w:val="007764A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8046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sgg.gov.ro/new/anunturi-proiecte-de-acte-normative/" TargetMode="External"/><Relationship Id="rId4" Type="http://schemas.openxmlformats.org/officeDocument/2006/relationships/hyperlink" Target="mailto:consultare.publica@sgg.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430</Words>
  <Characters>2451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 Crisu</dc:creator>
  <cp:lastModifiedBy>Ana Patrichi</cp:lastModifiedBy>
  <cp:revision>7</cp:revision>
  <dcterms:created xsi:type="dcterms:W3CDTF">2020-10-12T10:48:00Z</dcterms:created>
  <dcterms:modified xsi:type="dcterms:W3CDTF">2020-10-13T07:05:00Z</dcterms:modified>
</cp:coreProperties>
</file>