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10F" w:rsidRDefault="00443F16" w:rsidP="004D752C">
      <w:pPr>
        <w:spacing w:after="0" w:line="240" w:lineRule="auto"/>
        <w:jc w:val="center"/>
        <w:rPr>
          <w:rFonts w:ascii="Trebuchet MS" w:hAnsi="Trebuchet MS"/>
          <w:b/>
          <w:noProof/>
          <w:sz w:val="24"/>
          <w:szCs w:val="24"/>
          <w:lang w:val="ro-RO"/>
        </w:rPr>
      </w:pPr>
      <w:r w:rsidRPr="00443F16">
        <w:rPr>
          <w:rFonts w:ascii="Trebuchet MS" w:eastAsia="Times New Roman" w:hAnsi="Trebuchet MS" w:cs="Times New Roman"/>
          <w:b/>
          <w:bCs/>
          <w:noProof/>
          <w:color w:val="000000"/>
          <w:sz w:val="24"/>
          <w:szCs w:val="24"/>
          <w:lang w:val="ro-RO"/>
        </w:rPr>
        <w:t xml:space="preserve">Anunț privind deschiderea consultării publice </w:t>
      </w:r>
      <w:r w:rsidR="00CF67A3">
        <w:rPr>
          <w:rFonts w:ascii="Trebuchet MS" w:eastAsia="Times New Roman" w:hAnsi="Trebuchet MS" w:cs="Times New Roman"/>
          <w:b/>
          <w:bCs/>
          <w:noProof/>
          <w:color w:val="000000"/>
          <w:sz w:val="24"/>
          <w:szCs w:val="24"/>
          <w:lang w:val="ro-RO"/>
        </w:rPr>
        <w:t>referitor</w:t>
      </w:r>
      <w:r w:rsidRPr="00443F16">
        <w:rPr>
          <w:rFonts w:ascii="Trebuchet MS" w:eastAsia="Times New Roman" w:hAnsi="Trebuchet MS" w:cs="Times New Roman"/>
          <w:b/>
          <w:bCs/>
          <w:noProof/>
          <w:color w:val="000000"/>
          <w:sz w:val="24"/>
          <w:szCs w:val="24"/>
          <w:lang w:val="ro-RO"/>
        </w:rPr>
        <w:t xml:space="preserve"> la proiectul de</w:t>
      </w:r>
      <w:r w:rsidR="008D210F" w:rsidRPr="008D210F">
        <w:rPr>
          <w:rFonts w:ascii="Trebuchet MS" w:eastAsia="Times New Roman" w:hAnsi="Trebuchet MS" w:cs="Times New Roman"/>
          <w:b/>
          <w:bCs/>
          <w:noProof/>
          <w:color w:val="000000"/>
          <w:sz w:val="24"/>
          <w:szCs w:val="24"/>
          <w:lang w:val="ro-RO"/>
        </w:rPr>
        <w:t xml:space="preserve"> </w:t>
      </w:r>
      <w:r w:rsidRPr="00443F16">
        <w:rPr>
          <w:rFonts w:ascii="Trebuchet MS" w:eastAsia="Times New Roman" w:hAnsi="Trebuchet MS" w:cs="Times New Roman"/>
          <w:b/>
          <w:bCs/>
          <w:noProof/>
          <w:color w:val="000000"/>
          <w:sz w:val="24"/>
          <w:szCs w:val="24"/>
          <w:lang w:val="ro-RO"/>
        </w:rPr>
        <w:t xml:space="preserve">HOTĂRÂRE </w:t>
      </w:r>
      <w:r w:rsidR="004D752C" w:rsidRPr="004D752C">
        <w:rPr>
          <w:rFonts w:ascii="Trebuchet MS" w:hAnsi="Trebuchet MS"/>
          <w:b/>
          <w:noProof/>
          <w:sz w:val="24"/>
          <w:szCs w:val="24"/>
          <w:lang w:val="ro-RO"/>
        </w:rPr>
        <w:t>privind modificarea anexei la Hotărârea Guvernului nr. 125/2020 pentru aprobarea modului de repartizare şi de utilizare a sumelor prevăzute la lit. c) şi d) din anexa nr. 3/13/02a la Legea bugetului de stat pe anul 2020 nr.5/2020</w:t>
      </w:r>
    </w:p>
    <w:p w:rsidR="004D752C" w:rsidRPr="008D210F" w:rsidRDefault="004D752C" w:rsidP="004D752C">
      <w:pPr>
        <w:spacing w:after="0" w:line="240" w:lineRule="auto"/>
        <w:jc w:val="center"/>
        <w:rPr>
          <w:rFonts w:ascii="Trebuchet MS" w:eastAsia="Times New Roman" w:hAnsi="Trebuchet MS" w:cs="Times New Roman"/>
          <w:b/>
          <w:noProof/>
          <w:color w:val="000000"/>
          <w:sz w:val="24"/>
          <w:szCs w:val="24"/>
          <w:lang w:val="ro-RO"/>
        </w:rPr>
      </w:pPr>
    </w:p>
    <w:p w:rsidR="00443F16" w:rsidRPr="008D210F" w:rsidRDefault="00443F16" w:rsidP="008D210F">
      <w:pPr>
        <w:spacing w:after="0" w:line="240" w:lineRule="auto"/>
        <w:jc w:val="center"/>
        <w:rPr>
          <w:rFonts w:ascii="Trebuchet MS" w:eastAsia="Times New Roman" w:hAnsi="Trebuchet MS" w:cs="Times New Roman"/>
          <w:b/>
          <w:noProof/>
          <w:color w:val="000000"/>
          <w:sz w:val="24"/>
          <w:szCs w:val="24"/>
          <w:lang w:val="ro-RO"/>
        </w:rPr>
      </w:pPr>
      <w:r w:rsidRPr="00443F16">
        <w:rPr>
          <w:rFonts w:ascii="Trebuchet MS" w:eastAsia="Times New Roman" w:hAnsi="Trebuchet MS" w:cs="Times New Roman"/>
          <w:b/>
          <w:noProof/>
          <w:color w:val="000000"/>
          <w:sz w:val="24"/>
          <w:szCs w:val="24"/>
          <w:lang w:val="ro-RO"/>
        </w:rPr>
        <w:t> </w:t>
      </w:r>
      <w:r w:rsidR="00D769C0">
        <w:rPr>
          <w:rFonts w:ascii="Trebuchet MS" w:eastAsia="Times New Roman" w:hAnsi="Trebuchet MS" w:cs="Times New Roman"/>
          <w:b/>
          <w:noProof/>
          <w:color w:val="000000"/>
          <w:sz w:val="24"/>
          <w:szCs w:val="24"/>
          <w:lang w:val="ro-RO"/>
        </w:rPr>
        <w:t>01.09</w:t>
      </w:r>
      <w:r w:rsidR="008D210F" w:rsidRPr="008D210F">
        <w:rPr>
          <w:rFonts w:ascii="Trebuchet MS" w:eastAsia="Times New Roman" w:hAnsi="Trebuchet MS" w:cs="Times New Roman"/>
          <w:b/>
          <w:noProof/>
          <w:color w:val="000000"/>
          <w:sz w:val="24"/>
          <w:szCs w:val="24"/>
          <w:lang w:val="ro-RO"/>
        </w:rPr>
        <w:t>.2020</w:t>
      </w:r>
    </w:p>
    <w:p w:rsidR="008D210F" w:rsidRPr="008D210F" w:rsidRDefault="008D210F" w:rsidP="008D210F">
      <w:pPr>
        <w:spacing w:after="0" w:line="240" w:lineRule="auto"/>
        <w:jc w:val="center"/>
        <w:rPr>
          <w:rFonts w:ascii="Trebuchet MS" w:eastAsia="Times New Roman" w:hAnsi="Trebuchet MS" w:cs="Times New Roman"/>
          <w:b/>
          <w:noProof/>
          <w:color w:val="000000"/>
          <w:sz w:val="24"/>
          <w:szCs w:val="24"/>
          <w:lang w:val="ro-RO"/>
        </w:rPr>
      </w:pPr>
    </w:p>
    <w:p w:rsidR="008D210F" w:rsidRPr="00443F16" w:rsidRDefault="008D210F" w:rsidP="008D210F">
      <w:pPr>
        <w:spacing w:after="0" w:line="240" w:lineRule="auto"/>
        <w:jc w:val="center"/>
        <w:rPr>
          <w:rFonts w:ascii="Times New Roman" w:eastAsia="Times New Roman" w:hAnsi="Times New Roman" w:cs="Times New Roman"/>
          <w:b/>
          <w:noProof/>
          <w:sz w:val="24"/>
          <w:szCs w:val="24"/>
          <w:lang w:val="ro-RO"/>
        </w:rPr>
      </w:pPr>
    </w:p>
    <w:p w:rsidR="008D210F" w:rsidRDefault="00443F16" w:rsidP="004D752C">
      <w:pPr>
        <w:shd w:val="clear" w:color="auto" w:fill="FFFFFF"/>
        <w:spacing w:after="0" w:line="240" w:lineRule="auto"/>
        <w:ind w:firstLine="720"/>
        <w:jc w:val="both"/>
        <w:rPr>
          <w:rFonts w:ascii="Trebuchet MS" w:eastAsia="Times New Roman" w:hAnsi="Trebuchet MS" w:cs="Times New Roman"/>
          <w:noProof/>
          <w:color w:val="000000"/>
          <w:sz w:val="24"/>
          <w:szCs w:val="24"/>
          <w:lang w:val="ro-RO"/>
        </w:rPr>
      </w:pPr>
      <w:r w:rsidRPr="00443F16">
        <w:rPr>
          <w:rFonts w:ascii="Trebuchet MS" w:eastAsia="Times New Roman" w:hAnsi="Trebuchet MS" w:cs="Times New Roman"/>
          <w:noProof/>
          <w:color w:val="000000"/>
          <w:sz w:val="24"/>
          <w:szCs w:val="24"/>
          <w:lang w:val="ro-RO"/>
        </w:rPr>
        <w:t xml:space="preserve">Prezentul proiect de act normativ </w:t>
      </w:r>
      <w:r w:rsidR="004D752C" w:rsidRPr="004D752C">
        <w:rPr>
          <w:rFonts w:ascii="Trebuchet MS" w:eastAsia="Times New Roman" w:hAnsi="Trebuchet MS" w:cs="Times New Roman"/>
          <w:noProof/>
          <w:color w:val="000000"/>
          <w:sz w:val="24"/>
          <w:szCs w:val="24"/>
          <w:lang w:val="ro-RO"/>
        </w:rPr>
        <w:t>se propune modificarea art. 3 lit. n) din anexa la Hotărârea  Guvernului nr. 125/2020 în sensul că pentru proiectele şi acţiunile cuprinse la lit. c) şi d) din anexa nr.3/13/02a la Legea bugetului de stat pe anul 2020 nr. 5/2020, se pot acoperi cheltuieli cu premii pentru elevi si tineri care participă la concursuri tematice organizate de Departamentul pentru dezvoltare durabilă și la activități specifice domeniului de activitate al Serviciului dezvoltare comunitară din cadrul Direcţiei generale guvernare deschisă, relaţii publice şi cooperare, acordate în limita a maximum 2.000 lei/premiu.</w:t>
      </w:r>
    </w:p>
    <w:p w:rsidR="004D752C" w:rsidRDefault="004D752C" w:rsidP="004D752C">
      <w:pPr>
        <w:shd w:val="clear" w:color="auto" w:fill="FFFFFF"/>
        <w:spacing w:after="0" w:line="240" w:lineRule="auto"/>
        <w:ind w:firstLine="720"/>
        <w:jc w:val="both"/>
        <w:rPr>
          <w:rFonts w:ascii="Trebuchet MS" w:eastAsia="Times New Roman" w:hAnsi="Trebuchet MS" w:cs="Times New Roman"/>
          <w:b/>
          <w:bCs/>
          <w:noProof/>
          <w:color w:val="000000"/>
          <w:sz w:val="24"/>
          <w:szCs w:val="24"/>
          <w:lang w:val="ro-RO"/>
        </w:rPr>
      </w:pPr>
      <w:bookmarkStart w:id="0" w:name="_GoBack"/>
      <w:bookmarkEnd w:id="0"/>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b/>
          <w:bCs/>
          <w:noProof/>
          <w:color w:val="000000"/>
          <w:sz w:val="24"/>
          <w:szCs w:val="24"/>
          <w:lang w:val="ro-RO"/>
        </w:rPr>
        <w:t>Documentația aferentă proiectului de act normativ include nota de fundamentare a proiectului. </w:t>
      </w:r>
    </w:p>
    <w:p w:rsidR="00443F16" w:rsidRPr="00443F16" w:rsidRDefault="00443F16" w:rsidP="00443F16">
      <w:pPr>
        <w:numPr>
          <w:ilvl w:val="0"/>
          <w:numId w:val="1"/>
        </w:numPr>
        <w:spacing w:after="0" w:line="240" w:lineRule="auto"/>
        <w:jc w:val="both"/>
        <w:textAlignment w:val="baseline"/>
        <w:rPr>
          <w:rFonts w:ascii="Trebuchet MS" w:eastAsia="Times New Roman" w:hAnsi="Trebuchet MS" w:cs="Times New Roman"/>
          <w:noProof/>
          <w:color w:val="000000"/>
          <w:sz w:val="24"/>
          <w:szCs w:val="24"/>
          <w:lang w:val="ro-RO"/>
        </w:rPr>
      </w:pPr>
      <w:r w:rsidRPr="00443F16">
        <w:rPr>
          <w:rFonts w:ascii="Trebuchet MS" w:eastAsia="Times New Roman" w:hAnsi="Trebuchet MS" w:cs="Times New Roman"/>
          <w:noProof/>
          <w:color w:val="000000"/>
          <w:sz w:val="24"/>
          <w:szCs w:val="24"/>
          <w:lang w:val="ro-RO"/>
        </w:rPr>
        <w:t>Hotărâre a Guvernului  (pdf. in atasament)</w:t>
      </w:r>
    </w:p>
    <w:p w:rsidR="00443F16" w:rsidRPr="00443F16" w:rsidRDefault="00443F16" w:rsidP="00443F16">
      <w:pPr>
        <w:numPr>
          <w:ilvl w:val="0"/>
          <w:numId w:val="1"/>
        </w:numPr>
        <w:spacing w:after="0" w:line="240" w:lineRule="auto"/>
        <w:jc w:val="both"/>
        <w:textAlignment w:val="baseline"/>
        <w:rPr>
          <w:rFonts w:ascii="Trebuchet MS" w:eastAsia="Times New Roman" w:hAnsi="Trebuchet MS" w:cs="Times New Roman"/>
          <w:noProof/>
          <w:color w:val="000000"/>
          <w:sz w:val="24"/>
          <w:szCs w:val="24"/>
          <w:lang w:val="ro-RO"/>
        </w:rPr>
      </w:pPr>
      <w:r w:rsidRPr="00443F16">
        <w:rPr>
          <w:rFonts w:ascii="Trebuchet MS" w:eastAsia="Times New Roman" w:hAnsi="Trebuchet MS" w:cs="Times New Roman"/>
          <w:noProof/>
          <w:color w:val="000000"/>
          <w:sz w:val="24"/>
          <w:szCs w:val="24"/>
          <w:lang w:val="ro-RO"/>
        </w:rPr>
        <w:t>Nota de fundamentare (pdf. in atasament)</w:t>
      </w:r>
    </w:p>
    <w:p w:rsidR="00443F16" w:rsidRPr="00443F16" w:rsidRDefault="00443F16" w:rsidP="00443F16">
      <w:pPr>
        <w:spacing w:after="0" w:line="240" w:lineRule="auto"/>
        <w:rPr>
          <w:rFonts w:ascii="Times New Roman" w:eastAsia="Times New Roman" w:hAnsi="Times New Roman" w:cs="Times New Roman"/>
          <w:noProof/>
          <w:sz w:val="24"/>
          <w:szCs w:val="24"/>
          <w:lang w:val="ro-RO"/>
        </w:rPr>
      </w:pPr>
    </w:p>
    <w:p w:rsidR="00443F16" w:rsidRPr="00443F16" w:rsidRDefault="00443F16" w:rsidP="00AF0146">
      <w:pPr>
        <w:spacing w:after="200" w:line="240" w:lineRule="auto"/>
        <w:ind w:firstLine="360"/>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 xml:space="preserve">Propuneri, sugestii, opinii cu valoare de recomandare privind proiectul de act normativ supus consultării publice se pot trimite în termen de 10 zile calendaristice de la data publicării prezentului anunț la adresa de e-mail </w:t>
      </w:r>
      <w:hyperlink r:id="rId5" w:history="1">
        <w:r w:rsidRPr="008D210F">
          <w:rPr>
            <w:rFonts w:ascii="Trebuchet MS" w:eastAsia="Times New Roman" w:hAnsi="Trebuchet MS" w:cs="Times New Roman"/>
            <w:noProof/>
            <w:color w:val="0000FF"/>
            <w:sz w:val="24"/>
            <w:szCs w:val="24"/>
            <w:u w:val="single"/>
            <w:lang w:val="ro-RO"/>
          </w:rPr>
          <w:t>consultare.publica@sgg.ro</w:t>
        </w:r>
      </w:hyperlink>
    </w:p>
    <w:p w:rsidR="00443F16" w:rsidRPr="00443F16" w:rsidRDefault="00443F16" w:rsidP="00AF0146">
      <w:pPr>
        <w:spacing w:after="200" w:line="240" w:lineRule="auto"/>
        <w:ind w:firstLine="360"/>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Materialele transmise vor purta mențiunea: „Propuneri privind dezbaterea Proiectului de Hotărâre</w:t>
      </w:r>
      <w:r w:rsidR="00AF0146">
        <w:rPr>
          <w:rFonts w:ascii="Trebuchet MS" w:eastAsia="Times New Roman" w:hAnsi="Trebuchet MS" w:cs="Times New Roman"/>
          <w:noProof/>
          <w:color w:val="000000"/>
          <w:sz w:val="24"/>
          <w:szCs w:val="24"/>
          <w:lang w:val="ro-RO"/>
        </w:rPr>
        <w:t xml:space="preserve"> </w:t>
      </w:r>
      <w:r w:rsidR="004D752C" w:rsidRPr="004D752C">
        <w:rPr>
          <w:rFonts w:ascii="Trebuchet MS" w:eastAsia="Times New Roman" w:hAnsi="Trebuchet MS" w:cs="Times New Roman"/>
          <w:noProof/>
          <w:color w:val="000000"/>
          <w:sz w:val="24"/>
          <w:szCs w:val="24"/>
          <w:lang w:val="ro-RO"/>
        </w:rPr>
        <w:t>privind modificarea anexei la Hotărârea Guvernului nr. 125/2020 pentru aprobarea modului de repartizare şi de utilizare a sumelor prevăzute la lit. c) şi d) din anexa nr. 3/13/02a la Legea bugetului de stat pe anul 2020 nr.5/2020</w:t>
      </w:r>
      <w:r w:rsidR="00AF0146">
        <w:rPr>
          <w:rFonts w:ascii="Trebuchet MS" w:eastAsia="Times New Roman" w:hAnsi="Trebuchet MS" w:cs="Times New Roman"/>
          <w:noProof/>
          <w:color w:val="000000"/>
          <w:sz w:val="24"/>
          <w:szCs w:val="24"/>
          <w:lang w:val="ro-RO"/>
        </w:rPr>
        <w:t>.”</w:t>
      </w:r>
      <w:r w:rsidRPr="00443F16">
        <w:rPr>
          <w:rFonts w:ascii="Trebuchet MS" w:eastAsia="Times New Roman" w:hAnsi="Trebuchet MS" w:cs="Times New Roman"/>
          <w:noProof/>
          <w:color w:val="000000"/>
          <w:sz w:val="24"/>
          <w:szCs w:val="24"/>
          <w:lang w:val="ro-RO"/>
        </w:rPr>
        <w:t> </w:t>
      </w:r>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 xml:space="preserve">Propunerile trimise vor fi publicate pe pagina de internet a instituției, la linkul </w:t>
      </w:r>
      <w:hyperlink r:id="rId6" w:history="1">
        <w:r w:rsidRPr="008D210F">
          <w:rPr>
            <w:rFonts w:ascii="Trebuchet MS" w:eastAsia="Times New Roman" w:hAnsi="Trebuchet MS" w:cs="Times New Roman"/>
            <w:noProof/>
            <w:color w:val="0563C1"/>
            <w:sz w:val="24"/>
            <w:szCs w:val="24"/>
            <w:u w:val="single"/>
            <w:lang w:val="ro-RO"/>
          </w:rPr>
          <w:t>https://sgg.gov.ro/new/anunturi-proiecte-de-acte-normative/</w:t>
        </w:r>
      </w:hyperlink>
      <w:r w:rsidRPr="00443F16">
        <w:rPr>
          <w:rFonts w:ascii="Trebuchet MS" w:eastAsia="Times New Roman" w:hAnsi="Trebuchet MS" w:cs="Times New Roman"/>
          <w:noProof/>
          <w:color w:val="000000"/>
          <w:sz w:val="24"/>
          <w:szCs w:val="24"/>
          <w:lang w:val="ro-RO"/>
        </w:rPr>
        <w:t>.</w:t>
      </w:r>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Nepreluarea recomandărilor formulate și înaintate în scris va fi justificată în scris. </w:t>
      </w:r>
    </w:p>
    <w:p w:rsidR="00443F16" w:rsidRPr="00443F16" w:rsidRDefault="00443F16" w:rsidP="00443F16">
      <w:pPr>
        <w:spacing w:after="200" w:line="240" w:lineRule="auto"/>
        <w:jc w:val="both"/>
        <w:rPr>
          <w:rFonts w:ascii="Times New Roman" w:eastAsia="Times New Roman" w:hAnsi="Times New Roman" w:cs="Times New Roman"/>
          <w:noProof/>
          <w:sz w:val="24"/>
          <w:szCs w:val="24"/>
          <w:lang w:val="ro-RO"/>
        </w:rPr>
      </w:pPr>
      <w:r w:rsidRPr="00443F16">
        <w:rPr>
          <w:rFonts w:ascii="Trebuchet MS" w:eastAsia="Times New Roman" w:hAnsi="Trebuchet MS" w:cs="Times New Roman"/>
          <w:noProof/>
          <w:color w:val="000000"/>
          <w:sz w:val="24"/>
          <w:szCs w:val="24"/>
          <w:lang w:val="ro-RO"/>
        </w:rPr>
        <w:t xml:space="preserve">Pentru informații suplimentare, vă stăm la dispoziție la următoarea adresă de e-mail: </w:t>
      </w:r>
      <w:hyperlink r:id="rId7" w:history="1">
        <w:r w:rsidR="00AF0146" w:rsidRPr="004B05EE">
          <w:rPr>
            <w:rStyle w:val="Hyperlink"/>
            <w:rFonts w:ascii="Trebuchet MS" w:eastAsia="Times New Roman" w:hAnsi="Trebuchet MS" w:cs="Times New Roman"/>
            <w:noProof/>
            <w:sz w:val="24"/>
            <w:szCs w:val="24"/>
            <w:lang w:val="ro-RO"/>
          </w:rPr>
          <w:t>consultare.publica@sgg.ro</w:t>
        </w:r>
      </w:hyperlink>
      <w:r w:rsidRPr="00443F16">
        <w:rPr>
          <w:rFonts w:ascii="Trebuchet MS" w:eastAsia="Times New Roman" w:hAnsi="Trebuchet MS" w:cs="Times New Roman"/>
          <w:noProof/>
          <w:color w:val="000000"/>
          <w:sz w:val="24"/>
          <w:szCs w:val="24"/>
          <w:lang w:val="ro-RO"/>
        </w:rPr>
        <w:t>. </w:t>
      </w:r>
    </w:p>
    <w:p w:rsidR="00443F16" w:rsidRPr="00443F16" w:rsidRDefault="00AF0146" w:rsidP="00443F16">
      <w:pPr>
        <w:spacing w:after="200" w:line="240" w:lineRule="auto"/>
        <w:jc w:val="both"/>
        <w:rPr>
          <w:rFonts w:ascii="Times New Roman" w:eastAsia="Times New Roman" w:hAnsi="Times New Roman" w:cs="Times New Roman"/>
          <w:noProof/>
          <w:sz w:val="24"/>
          <w:szCs w:val="24"/>
          <w:lang w:val="ro-RO"/>
        </w:rPr>
      </w:pPr>
      <w:r>
        <w:rPr>
          <w:rFonts w:ascii="Trebuchet MS" w:eastAsia="Times New Roman" w:hAnsi="Trebuchet MS" w:cs="Times New Roman"/>
          <w:noProof/>
          <w:color w:val="000000"/>
          <w:sz w:val="24"/>
          <w:szCs w:val="24"/>
          <w:lang w:val="ro-RO"/>
        </w:rPr>
        <w:t xml:space="preserve">Publicat la data de </w:t>
      </w:r>
      <w:r w:rsidR="00D769C0">
        <w:rPr>
          <w:rFonts w:ascii="Trebuchet MS" w:eastAsia="Times New Roman" w:hAnsi="Trebuchet MS" w:cs="Times New Roman"/>
          <w:noProof/>
          <w:color w:val="000000"/>
          <w:sz w:val="24"/>
          <w:szCs w:val="24"/>
          <w:lang w:val="ro-RO"/>
        </w:rPr>
        <w:t>01.09</w:t>
      </w:r>
      <w:r w:rsidR="00443F16" w:rsidRPr="00443F16">
        <w:rPr>
          <w:rFonts w:ascii="Trebuchet MS" w:eastAsia="Times New Roman" w:hAnsi="Trebuchet MS" w:cs="Times New Roman"/>
          <w:noProof/>
          <w:color w:val="000000"/>
          <w:sz w:val="24"/>
          <w:szCs w:val="24"/>
          <w:lang w:val="ro-RO"/>
        </w:rPr>
        <w:t xml:space="preserve">.2020, aflat în dezbatere până la data de </w:t>
      </w:r>
      <w:r w:rsidR="004D752C">
        <w:rPr>
          <w:rFonts w:ascii="Trebuchet MS" w:eastAsia="Times New Roman" w:hAnsi="Trebuchet MS" w:cs="Times New Roman"/>
          <w:noProof/>
          <w:color w:val="000000"/>
          <w:sz w:val="24"/>
          <w:szCs w:val="24"/>
          <w:lang w:val="ro-RO"/>
        </w:rPr>
        <w:t>10.09</w:t>
      </w:r>
      <w:r w:rsidR="00443F16" w:rsidRPr="00443F16">
        <w:rPr>
          <w:rFonts w:ascii="Trebuchet MS" w:eastAsia="Times New Roman" w:hAnsi="Trebuchet MS" w:cs="Times New Roman"/>
          <w:noProof/>
          <w:color w:val="000000"/>
          <w:sz w:val="24"/>
          <w:szCs w:val="24"/>
          <w:lang w:val="ro-RO"/>
        </w:rPr>
        <w:t>.2020.</w:t>
      </w:r>
    </w:p>
    <w:p w:rsidR="0052253C" w:rsidRPr="008D210F" w:rsidRDefault="0052253C">
      <w:pPr>
        <w:rPr>
          <w:noProof/>
          <w:lang w:val="ro-RO"/>
        </w:rPr>
      </w:pPr>
    </w:p>
    <w:sectPr w:rsidR="0052253C" w:rsidRPr="008D210F" w:rsidSect="00AF0146">
      <w:pgSz w:w="12240" w:h="15840"/>
      <w:pgMar w:top="1440" w:right="99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AE4115"/>
    <w:multiLevelType w:val="multilevel"/>
    <w:tmpl w:val="0424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F16"/>
    <w:rsid w:val="00060CB5"/>
    <w:rsid w:val="00084F19"/>
    <w:rsid w:val="00355105"/>
    <w:rsid w:val="00443F16"/>
    <w:rsid w:val="004D752C"/>
    <w:rsid w:val="0052253C"/>
    <w:rsid w:val="00691F6B"/>
    <w:rsid w:val="007E4F25"/>
    <w:rsid w:val="008D210F"/>
    <w:rsid w:val="00917C2A"/>
    <w:rsid w:val="00AF0146"/>
    <w:rsid w:val="00CB5398"/>
    <w:rsid w:val="00CF67A3"/>
    <w:rsid w:val="00D76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06374-7566-4928-9704-A8221905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3F1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3F16"/>
    <w:rPr>
      <w:color w:val="0000FF"/>
      <w:u w:val="single"/>
    </w:rPr>
  </w:style>
  <w:style w:type="paragraph" w:customStyle="1" w:styleId="Style6">
    <w:name w:val="Style6"/>
    <w:basedOn w:val="Normal"/>
    <w:rsid w:val="008D210F"/>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338237">
      <w:bodyDiv w:val="1"/>
      <w:marLeft w:val="0"/>
      <w:marRight w:val="0"/>
      <w:marTop w:val="0"/>
      <w:marBottom w:val="0"/>
      <w:divBdr>
        <w:top w:val="none" w:sz="0" w:space="0" w:color="auto"/>
        <w:left w:val="none" w:sz="0" w:space="0" w:color="auto"/>
        <w:bottom w:val="none" w:sz="0" w:space="0" w:color="auto"/>
        <w:right w:val="none" w:sz="0" w:space="0" w:color="auto"/>
      </w:divBdr>
    </w:div>
    <w:div w:id="173430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nsultare.publica@sgg.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gg.gov.ro/new/anunturi-proiecte-de-acte-normative/" TargetMode="External"/><Relationship Id="rId5" Type="http://schemas.openxmlformats.org/officeDocument/2006/relationships/hyperlink" Target="mailto:consultare.publica@sgg.r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Ana Patrichi</cp:lastModifiedBy>
  <cp:revision>4</cp:revision>
  <dcterms:created xsi:type="dcterms:W3CDTF">2020-09-01T10:41:00Z</dcterms:created>
  <dcterms:modified xsi:type="dcterms:W3CDTF">2020-09-01T10:48:00Z</dcterms:modified>
</cp:coreProperties>
</file>